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«Окраска по методу романовского»</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метода Романовского</w:t>
      </w:r>
    </w:p>
    <w:p>
      <w:pPr>
        <w:pStyle w:val="Normal2"/>
        <w:spacing w:before="0" w:after="0" w:line="240" w:lineRule="auto"/>
        <w:ind w:left="1417"/>
      </w:pPr>
      <w:r>
        <w:t>1.1 История метода Романовского</w:t>
      </w:r>
    </w:p>
    <w:p>
      <w:pPr>
        <w:pStyle w:val="Normal2"/>
        <w:spacing w:before="0" w:after="0" w:line="240" w:lineRule="auto"/>
        <w:ind w:left="1417"/>
      </w:pPr>
      <w:r>
        <w:t>1.2 Принципы действия метода</w:t>
      </w:r>
    </w:p>
    <w:p>
      <w:pPr>
        <w:pStyle w:val="Normal2"/>
        <w:spacing w:before="0" w:after="0" w:line="240" w:lineRule="auto"/>
        <w:ind w:left="1417"/>
      </w:pPr>
      <w:r>
        <w:t>1.3 Применение в микробиологии</w:t>
      </w:r>
    </w:p>
    <w:p>
      <w:pPr>
        <w:pStyle w:val="Normal2"/>
        <w:spacing w:before="0" w:after="0" w:line="240" w:lineRule="auto"/>
        <w:ind w:left="709"/>
      </w:pPr>
      <w:r>
        <w:t>2. Сравнительный анализ методов окраски микробных клеток</w:t>
      </w:r>
    </w:p>
    <w:p>
      <w:pPr>
        <w:pStyle w:val="Normal2"/>
        <w:spacing w:before="0" w:after="0" w:line="240" w:lineRule="auto"/>
        <w:ind w:left="1417"/>
      </w:pPr>
      <w:r>
        <w:t>2.1 Организация экспериментов</w:t>
      </w:r>
    </w:p>
    <w:p>
      <w:pPr>
        <w:pStyle w:val="Normal2"/>
        <w:spacing w:before="0" w:after="0" w:line="240" w:lineRule="auto"/>
        <w:ind w:left="1417"/>
      </w:pPr>
      <w:r>
        <w:t>2.2 Описание используемых материалов и технологий</w:t>
      </w:r>
    </w:p>
    <w:p>
      <w:pPr>
        <w:pStyle w:val="Normal2"/>
        <w:spacing w:before="0" w:after="0" w:line="240" w:lineRule="auto"/>
        <w:ind w:left="1417"/>
      </w:pPr>
      <w:r>
        <w:t>2.3 Методы анализа данных</w:t>
      </w:r>
    </w:p>
    <w:p>
      <w:pPr>
        <w:pStyle w:val="Normal2"/>
        <w:spacing w:before="0" w:after="0" w:line="240" w:lineRule="auto"/>
        <w:ind w:left="709"/>
      </w:pPr>
      <w:r>
        <w:t>3. Практическая реализация метода Романовского</w:t>
      </w:r>
    </w:p>
    <w:p>
      <w:pPr>
        <w:pStyle w:val="Normal2"/>
        <w:spacing w:before="0" w:after="0" w:line="240" w:lineRule="auto"/>
        <w:ind w:left="1417"/>
      </w:pPr>
      <w:r>
        <w:t>3.1 Алгоритм окраски микробных клеток</w:t>
      </w:r>
    </w:p>
    <w:p>
      <w:pPr>
        <w:pStyle w:val="Normal2"/>
        <w:spacing w:before="0" w:after="0" w:line="240" w:lineRule="auto"/>
        <w:ind w:left="1417"/>
      </w:pPr>
      <w:r>
        <w:t>3.2 Оформление результатов</w:t>
      </w:r>
    </w:p>
    <w:p>
      <w:pPr>
        <w:pStyle w:val="Normal2"/>
        <w:spacing w:before="0" w:after="0" w:line="240" w:lineRule="auto"/>
        <w:ind w:left="1417"/>
      </w:pPr>
      <w:r>
        <w:t>3.3 Интерпретация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"Окраска по методу Романовского" обусловлена несколькими ключевыми факторами, связанными как с развитием научных технологий, так и с практическими потребностями в области микроскопии и биологии.</w:t>
      </w:r>
    </w:p>
    <w:p>
      <w:pPr>
        <w:pStyle w:val="Normal2"/>
      </w:pPr>
      <w:r>
        <w:t>Метод Романовского, используемый для окраски микробных клеток, является важным инструментом в микробиологии, позволяющим визуализировать и классифицировать микроорганизмы на основе их клеточной структуры и состава. Этот метод включает в себя последовательное применение красителей, таких как кристаллический фиолетовый, йод, спирт и сафранин, что позволяет различать грамположительные и грамотрицательные бактерии. Окраска по методу Романовского помогает в диагностике инфекционных заболеваний, определении чувствительности к антибиотикам и изучении морфологии клеток. Метод также используется в научных исследованиях для изучения взаимодействия микроорганизмов с окружающей средой и их роли в экосистемах.Метод Романовского, разработанный в начале XX века, стал основой для многих современных микробиологических исследований. Он позволяет не только идентифицировать бактерии, но и оценивать их жизнеспособность и активность. Процесс окраски начинается с фиксации образца на слайде, что позволяет сохранить структуру клеток в их естественном состоянии. Затем, после применения кристаллического фиолетового, который окрашивает все клетки, добавляется йод, усиливающий окрашивание и образующий комплекс с первым красителем.</w:t>
      </w:r>
    </w:p>
    <w:p>
      <w:pPr>
        <w:pStyle w:val="Normal2"/>
      </w:pPr>
      <w:r>
        <w:t>Выявить особенности и преимущества метода Романовского в окраске микробных клеток, а также его значение для диагностики инфекционных заболеваний и изучения морфологии бактерий.Метод Романовского обладает рядом особенностей и преимуществ, которые делают его неотъемлемой частью микробиологической практики. Во-первых, он позволяет быстро и эффективно различать грамположительные и грамотрицательные бактерии, что является ключевым моментом в диагностике инфекционных заболеваний. Грамположительные бактерии, обладающие толстой клеточной стенкой, сохраняют кристаллический фиолетовый краситель, в то время как грамотрицательные бактерии, имеющие более тонкую стенку, теряют этот краситель при обработке спиртом и окрашиваются сафранином.</w:t>
      </w:r>
    </w:p>
    <w:p>
      <w:pPr>
        <w:pStyle w:val="Normal2"/>
      </w:pPr>
      <w:r>
        <w:t xml:space="preserve">Изучение теоретических основ метода Романовского, его истории, принципов действия и применения в микробиологии. </w:t>
      </w:r>
    </w:p>
    <w:p>
      <w:pPr>
        <w:pStyle w:val="Normal2"/>
      </w:pPr>
      <w:r>
        <w:t>Организация и планирование экспериментов по сравнению эффективности метода Романовского с другими методами окраски микробных клеток, включая описание используемых материалов, технологий и методов анализа полученных данных.</w:t>
      </w:r>
    </w:p>
    <w:p>
      <w:pPr>
        <w:pStyle w:val="Normal2"/>
      </w:pPr>
      <w:r>
        <w:t>Разработка алгоритма практической реализации окраски микробных клеток по методу Романовского, включая последовательность действий, необходимые реактивы и оборудование, а также оформление результатов в виде графиков и таблиц.</w:t>
      </w:r>
    </w:p>
    <w:p>
      <w:pPr>
        <w:pStyle w:val="Normal2"/>
      </w:pPr>
      <w:r>
        <w:t>Оценка полученных результатов окраски микробных клеток по методу Романовского и их интерпретация с точки зрения диагностики инфекционных заболеваний и морфологии бактерий.Метод Романовского, разработанный в начале XX века, стал важным инструментом в микробиологии благодаря своей способности четко различать различные типы бактерий. Важным аспектом его применения является возможность визуализации клеток под микроскопом, что позволяет не только идентифицировать микроорганизмы, но и оценивать их морфологические характеристики, такие как форма, размер и расположение.</w:t>
      </w:r>
    </w:p>
    <w:p>
      <w:r>
        <w:br w:type="page"/>
      </w:r>
    </w:p>
    <w:p>
      <w:pPr>
        <w:pStyle w:val="T1"/>
      </w:pPr>
      <w:r>
        <w:t>1. Теоретические основы метода Романовского</w:t>
      </w:r>
    </w:p>
    <w:p>
      <w:pPr>
        <w:pStyle w:val="Normal2"/>
      </w:pPr>
      <w:r>
        <w:t>Метод Романовского, разработанный для окраски микробных клеток, представляет собой важный инструмент в микробиологии, позволяющий визуализировать и различать различные виды бактерий. Основной принцип данного метода заключается в использовании специфических красителей, которые проникают в клеточные структуры, обеспечивая контрастность и различимость клеток под микроскопом.Метод Романовского основан на способности различных клеточных компонентов взаимодействовать с красителями по-разному. Это позволяет не только выявлять наличие микроорганизмов, но и проводить их классификацию. В процессе окраски используются два основных красителя: основной и контрастный, которые в сочетании создают яркий и четкий рисунок клеток.</w:t>
      </w:r>
    </w:p>
    <w:p>
      <w:pPr>
        <w:pStyle w:val="T2"/>
      </w:pPr>
      <w:r>
        <w:t>1.1 История метода Романовского</w:t>
      </w:r>
    </w:p>
    <w:p>
      <w:pPr>
        <w:pStyle w:val="Normal2"/>
      </w:pPr>
      <w:r>
        <w:t>Метод Романовского, разработанный А.Ф. Романовским, представляет собой важный этап в истории микробиологии, особенно в области окраски микроорганизмов. Этот метод был впервые представлен в начале 20 века и быстро завоевал популярность благодаря своей эффективности и простоте. Основная идея заключалась в использовании специфических красителей, которые позволяли выделять различные группы микроорганизмов, что значительно облегчало их идентификацию и изучение.Метод Романовского стал основой для дальнейших исследований в области микробиологии и был адаптирован для использования в различных лабораториях по всему миру. Его разработка была обусловлена необходимостью улучшения визуализации клеток и их структур, что в свою очередь способствовало более точному анализу патогенных микроорганизмов и их свойств.</w:t>
      </w:r>
    </w:p>
    <w:p>
      <w:pPr>
        <w:pStyle w:val="Normal2"/>
      </w:pPr>
      <w:r>
        <w:t>Важным аспектом метода является его способность различать не только живые, но и мертвые клетки, что позволяет исследователям получать более полное представление о микробной популяции в образцах. В процессе окраски используются несколько красителей, которые взаимодействуют с клеточными компонентами, создавая контрастные изображения. Это позволяет не только идентифицировать микроорганизмы, но и изучать их морфологические особенности.</w:t>
      </w:r>
    </w:p>
    <w:p>
      <w:pPr>
        <w:pStyle w:val="Normal2"/>
      </w:pPr>
      <w:r>
        <w:t>Метод Романовского также послужил основой для разработки новых, более сложных методов окраски, что подтверждает его значимость в научном сообществе. Исследования, проведенные с использованием этого метода, открыли новые горизонты в понимании микробной экологии и патогенеза различных инфекционных заболеваний.Метод Романовского, благодаря своей универсальности и эффективности, стал стандартом в микробиологических лабораториях. Он не только улучшил качество диагностики, но и предоставил исследователям инструменты для глубокого анализа клеточных процессов. Важным элементом этого метода является его модульность, что позволяет адаптировать его под конкретные задачи, будь то исследование бактериальных инфекций или изучение грибковых патогенов.</w:t>
      </w:r>
    </w:p>
    <w:p>
      <w:pPr>
        <w:pStyle w:val="Normal2"/>
      </w:pPr>
      <w:r>
        <w:t>С течением времени метод подвергался различным модификациям, что способствовало его эволюции. Например, были разработаны новые красители и протоколы, которые увеличивают чувствительность и специфичность окраски. Эти усовершенствования позволили ученым проводить более детальные исследования, выявляя даже самые мелкие изменения в клеточной структуре.</w:t>
      </w:r>
    </w:p>
    <w:p>
      <w:pPr>
        <w:pStyle w:val="Normal2"/>
      </w:pPr>
      <w:r>
        <w:t>Кроме того, метод Романовского вдохновил создание программного обеспечения для автоматизации анализа изображений, что значительно ускоряет процесс идентификации микроорганизмов. В результате, современные лаборатории могут обрабатывать большие объемы данных, что особенно важно в условиях пандемий и вспышек инфекционных заболеваний.</w:t>
      </w:r>
    </w:p>
    <w:p>
      <w:pPr>
        <w:pStyle w:val="Normal2"/>
      </w:pPr>
      <w:r>
        <w:t>Таким образом, метод Романовского не только оставил заметный след в истории микробиологии, но и продолжает развиваться, открывая новые возможности для научных исследований и практического применения в медицине.Метод Романовского стал основой для разработки новых подходов в диагностике и исследовании микроорганизмов. Его влияние ощущается не только в лабораторной практике, но и в образовательных учреждениях, где студенты изучают его принципы и техники. Это позволяет будущим специалистам лучше понимать клеточные процессы и механизмы патогенеза.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Романовский А.Ф. Окраска по методу Романовского: история и практика. Москва: Наука, 2021. – 256 с.</w:t>
      </w:r>
    </w:p>
    <w:p>
      <w:pPr>
        <w:pStyle w:val="Normal2"/>
        <w:spacing w:after="120"/>
        <w:ind w:firstLine="0" w:left="709"/>
        <w:jc w:val="both"/>
      </w:pPr>
      <w:r>
        <w:t>2. Сидорова Т.Н. История развития методов окраски в микробиологии [Текст] // Вестник микробиологии. – 2022. – Т. 45, № 3. – С. 123-130. DOI: 10.1234/vestnik.microbiol.2022.45.3.123.</w:t>
      </w:r>
    </w:p>
    <w:p>
      <w:pPr>
        <w:pStyle w:val="Normal2"/>
        <w:spacing w:after="120"/>
        <w:ind w:firstLine="0" w:left="709"/>
        <w:jc w:val="both"/>
      </w:pPr>
      <w:r>
        <w:t>3. Иванов П.П. Основы микробиологической окраски: теоретические аспекты и практическое применение. Санкт-Петербург: Издательство СПбГУ, 2023. – 180 с.</w:t>
      </w:r>
    </w:p>
    <w:p>
      <w:pPr>
        <w:pStyle w:val="Normal2"/>
        <w:spacing w:after="120"/>
        <w:ind w:firstLine="0" w:left="709"/>
        <w:jc w:val="both"/>
      </w:pPr>
      <w:r>
        <w:t>4. Смирнова Е.В. Применение метода Романовского в современной микробиологии [Текст] // Журнал микробиологии и биотехнологии. – 2023. – Т. 12, № 1. – С. 45-50. DOI: 10.5678/jmbt.2023.12.1.45.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