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древних пирамид" по предмету: Древний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Древние пирамиды, величественные памятники архитектуры, продолжают вызывать интерес и восхищение как ученых, так и широкой публики. Эти грандиозные сооружения не только служили гробницами для фараонов, но и олицетворяли могущество и величие древнеегипетской цивилизации. Понимание архитектурных и строительных технологий, которые использовались при их возведении, становится ключом к разгадке многих аспектов жизни и культуры того времени. Важность изучения этих технологий заключается в том, что они отражают не только технические достижения, но и социальные, культурные и экономические условия, в которых развивались древние общества. </w:t>
      </w:r>
    </w:p>
    <w:p>
      <w:pPr>
        <w:pStyle w:val="Normal2"/>
      </w:pPr>
      <w:r>
        <w:t xml:space="preserve">Исследование методов обработки и транспортировки каменных блоков, а также проектирования и планирования этих монументальных строений позволяет глубже понять, как древние цивилизации справлялись с вызовами, связанными с созданием таких долговечных памятников. Кроме того, анализ технологий строительства пирамид предоставляет возможность выявить взаимосвязь между архитектурными достижениями и идеологией, религиозными верованиями и политическими структурами, которые формировали общество. </w:t>
      </w:r>
    </w:p>
    <w:p>
      <w:pPr>
        <w:pStyle w:val="Normal2"/>
      </w:pPr>
      <w:r>
        <w:t>Таким образом, целью данного исследования является не только изучение архитектурных и строительных технологий, но и анализ их влияния на культурные и социальные аспекты жизни древнего Египта. Это позволит установить более глубокую связь между техническими достижениями и их значением для формирования идентичности древнеегипетской цивилизации, а также для понимания ее места в истории человечества.Древние пирамиды, являющиеся символами величия и могущества фараонов, продолжают оставаться объектом глубокого научного интереса и культурного восхищения. Эти грандиозные сооружения, возведенные тысячелетия назад, не только служили местом упокоения правителей, но и отражали сложные социальные, экономические и религиозные структуры, существовавшие в древнеегипетском обществе. Понимание архитектурных и строительных технологий, использованных при их создании, открывает новые горизонты для анализа не только инженерных достижений, но и культурных контекстов, в которых они развивались.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И. Древние пирамиды: архитектура и загадки [Электронный ресурс] // Археология и история. – 2023. – URL: http://archeology-history.ru/articles/ancient-pyramids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Pyramid Construction in Ancient Egypt [Электронный ресурс] // Journal of Ancient Civilizations. – 2022. – URL: http://ancientcivilizationsjournal.com/pyramid-construction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Тайны египетских пирамид: от древности до современности. – М.: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